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9" w:rsidRPr="00407DFD" w:rsidRDefault="00CA5E59" w:rsidP="00407D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E59" w:rsidRPr="00407DFD" w:rsidRDefault="00CA5E59" w:rsidP="00407D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E59" w:rsidRPr="00407DFD" w:rsidRDefault="00CA5E59" w:rsidP="00407D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E59" w:rsidRPr="00407DFD" w:rsidRDefault="00CA5E59" w:rsidP="00407D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7DF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466850" cy="1209675"/>
            <wp:effectExtent l="19050" t="0" r="0" b="0"/>
            <wp:docPr id="1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59" w:rsidRPr="00407DFD" w:rsidRDefault="00CA5E59" w:rsidP="00407DF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FD">
        <w:rPr>
          <w:rFonts w:ascii="Times New Roman" w:hAnsi="Times New Roman" w:cs="Times New Roman"/>
          <w:b/>
          <w:sz w:val="28"/>
          <w:szCs w:val="28"/>
        </w:rPr>
        <w:t>CRNA GORA</w:t>
      </w:r>
    </w:p>
    <w:p w:rsidR="00CA5E59" w:rsidRPr="00407DFD" w:rsidRDefault="00CA5E59" w:rsidP="00407DF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FD">
        <w:rPr>
          <w:rFonts w:ascii="Times New Roman" w:hAnsi="Times New Roman" w:cs="Times New Roman"/>
          <w:b/>
          <w:sz w:val="28"/>
          <w:szCs w:val="28"/>
        </w:rPr>
        <w:t>OPŠTINA ŽABLJAK</w:t>
      </w:r>
    </w:p>
    <w:p w:rsidR="00CA5E59" w:rsidRPr="00407DFD" w:rsidRDefault="006E66AC" w:rsidP="00407DF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FD">
        <w:rPr>
          <w:rFonts w:ascii="Times New Roman" w:hAnsi="Times New Roman" w:cs="Times New Roman"/>
          <w:b/>
          <w:sz w:val="28"/>
          <w:szCs w:val="28"/>
        </w:rPr>
        <w:t>V</w:t>
      </w:r>
      <w:r w:rsidR="00845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DFD">
        <w:rPr>
          <w:rFonts w:ascii="Times New Roman" w:hAnsi="Times New Roman" w:cs="Times New Roman"/>
          <w:b/>
          <w:sz w:val="28"/>
          <w:szCs w:val="28"/>
        </w:rPr>
        <w:t>O</w:t>
      </w:r>
      <w:r w:rsidR="00845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DFD">
        <w:rPr>
          <w:rFonts w:ascii="Times New Roman" w:hAnsi="Times New Roman" w:cs="Times New Roman"/>
          <w:b/>
          <w:sz w:val="28"/>
          <w:szCs w:val="28"/>
        </w:rPr>
        <w:t>D</w:t>
      </w:r>
      <w:r w:rsidR="00845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DFD">
        <w:rPr>
          <w:rFonts w:ascii="Times New Roman" w:hAnsi="Times New Roman" w:cs="Times New Roman"/>
          <w:b/>
          <w:sz w:val="28"/>
          <w:szCs w:val="28"/>
        </w:rPr>
        <w:t>I</w:t>
      </w:r>
      <w:r w:rsidR="00845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DFD">
        <w:rPr>
          <w:rFonts w:ascii="Times New Roman" w:hAnsi="Times New Roman" w:cs="Times New Roman"/>
          <w:b/>
          <w:sz w:val="28"/>
          <w:szCs w:val="28"/>
        </w:rPr>
        <w:t>Č</w:t>
      </w:r>
    </w:p>
    <w:p w:rsidR="007375A3" w:rsidRPr="0084503E" w:rsidRDefault="006E66AC" w:rsidP="00407DF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03E">
        <w:rPr>
          <w:rFonts w:ascii="Times New Roman" w:hAnsi="Times New Roman" w:cs="Times New Roman"/>
          <w:b/>
          <w:sz w:val="28"/>
          <w:szCs w:val="28"/>
          <w:u w:val="single"/>
        </w:rPr>
        <w:t>Građenje i rekonstrukcija objekata</w:t>
      </w:r>
    </w:p>
    <w:p w:rsidR="00407DFD" w:rsidRPr="0084503E" w:rsidRDefault="00407DFD" w:rsidP="00407DF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DFD" w:rsidRDefault="00407DFD" w:rsidP="00407D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07DFD" w:rsidRDefault="00407DFD" w:rsidP="00407D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07DFD" w:rsidRDefault="00CA5E59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>Poštovani građani,</w:t>
      </w:r>
    </w:p>
    <w:p w:rsidR="0084503E" w:rsidRPr="00407DFD" w:rsidRDefault="0084503E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E59" w:rsidRPr="00407DFD" w:rsidRDefault="00CA5E59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950" w:rsidRPr="00407DFD">
        <w:rPr>
          <w:rFonts w:ascii="Times New Roman" w:hAnsi="Times New Roman" w:cs="Times New Roman"/>
          <w:b/>
          <w:sz w:val="24"/>
          <w:szCs w:val="24"/>
        </w:rPr>
        <w:tab/>
      </w:r>
    </w:p>
    <w:p w:rsidR="006E66AC" w:rsidRDefault="006E66AC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 xml:space="preserve">DA BI ZAKONITO GRADILI OBJEKAT, ILI VRŠILI REKONSTRUKCIJU POSTOJEĆEG OBJEKTA, POTREBNA VAM JE SLJEDEĆA DOKUMENTACIJA: </w:t>
      </w:r>
    </w:p>
    <w:p w:rsidR="0084503E" w:rsidRPr="00407DFD" w:rsidRDefault="0084503E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FD" w:rsidRPr="00407DFD" w:rsidRDefault="00407DFD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DA" w:rsidRPr="00407DFD" w:rsidRDefault="009760DA" w:rsidP="00407DF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>Urbanističko-tehnički uslovi (UTU) za potrebe izrade projekta, koje izdaje Ministarstvo prostornog planiranja, urbanizma i državne imovine</w:t>
      </w:r>
      <w:r w:rsidR="00407DFD" w:rsidRPr="00407DFD">
        <w:rPr>
          <w:rFonts w:ascii="Times New Roman" w:hAnsi="Times New Roman" w:cs="Times New Roman"/>
          <w:b/>
          <w:sz w:val="24"/>
          <w:szCs w:val="24"/>
        </w:rPr>
        <w:t>,</w:t>
      </w:r>
    </w:p>
    <w:p w:rsidR="009760DA" w:rsidRPr="00407DFD" w:rsidRDefault="009760DA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FD" w:rsidRDefault="006E66AC" w:rsidP="00407DF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>Idejno rješenje objekta, koje izrađuje privredno društvo ovlašćeno za izradu tehničke dokumentacije (projektant)</w:t>
      </w:r>
      <w:r w:rsidR="00407DFD">
        <w:rPr>
          <w:rFonts w:ascii="Times New Roman" w:hAnsi="Times New Roman" w:cs="Times New Roman"/>
          <w:b/>
          <w:sz w:val="24"/>
          <w:szCs w:val="24"/>
        </w:rPr>
        <w:t>,</w:t>
      </w:r>
    </w:p>
    <w:p w:rsidR="009760DA" w:rsidRPr="00407DFD" w:rsidRDefault="00407DFD" w:rsidP="00407DFD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DFD">
        <w:rPr>
          <w:rFonts w:ascii="Times New Roman" w:hAnsi="Times New Roman" w:cs="Times New Roman"/>
          <w:bCs/>
          <w:sz w:val="24"/>
          <w:szCs w:val="24"/>
        </w:rPr>
        <w:t>(</w:t>
      </w:r>
      <w:r w:rsidR="006E66AC" w:rsidRPr="00407DFD">
        <w:rPr>
          <w:rFonts w:ascii="Times New Roman" w:hAnsi="Times New Roman" w:cs="Times New Roman"/>
          <w:bCs/>
          <w:sz w:val="24"/>
          <w:szCs w:val="24"/>
        </w:rPr>
        <w:t xml:space="preserve"> Idejno rješenje se predaje u digitalnoj verziji (na CD-u) </w:t>
      </w:r>
      <w:r w:rsidR="009760DA" w:rsidRPr="00407D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Glavnom gradskog arhitekti</w:t>
      </w:r>
      <w:r w:rsidR="006E66AC" w:rsidRPr="00407D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u cilju dobijanja saglasnosti</w:t>
      </w:r>
      <w:r w:rsidRPr="00407D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</w:t>
      </w:r>
    </w:p>
    <w:p w:rsidR="009760DA" w:rsidRPr="00407DFD" w:rsidRDefault="009760DA" w:rsidP="00407DFD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66AC" w:rsidRDefault="006E66AC" w:rsidP="00407DF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Glavni projekat, koji se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 izrađuje u odnosu na izdate UTU i odobreno idejno rješenje, a izrađuje ga privredno društvo ovlašćeno za izradu tehničke dokumentacij</w:t>
      </w:r>
      <w:r w:rsidR="005D1F4C" w:rsidRPr="00407DFD">
        <w:rPr>
          <w:rFonts w:ascii="Times New Roman" w:hAnsi="Times New Roman" w:cs="Times New Roman"/>
          <w:b/>
          <w:sz w:val="24"/>
          <w:szCs w:val="24"/>
        </w:rPr>
        <w:t>e</w:t>
      </w:r>
      <w:r w:rsidR="00407DFD">
        <w:rPr>
          <w:rFonts w:ascii="Times New Roman" w:hAnsi="Times New Roman" w:cs="Times New Roman"/>
          <w:b/>
          <w:sz w:val="24"/>
          <w:szCs w:val="24"/>
        </w:rPr>
        <w:t>,</w:t>
      </w:r>
    </w:p>
    <w:p w:rsidR="00407DFD" w:rsidRDefault="00407DFD" w:rsidP="00407DF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27F" w:rsidRPr="00407DFD" w:rsidRDefault="006E66AC" w:rsidP="00407DF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 xml:space="preserve">Revizija Glavnog projekta, koju vrši privredno društvo koje vrši reviziju tehničke dokumentacije (revident), uz date obrasce izjava revidenta i pribavljene saglasnosti na glavni projekat (dostupni na veb-sajtu </w:t>
      </w:r>
      <w:bookmarkStart w:id="0" w:name="_Hlk157679517"/>
      <w:r w:rsidRPr="00407DFD">
        <w:rPr>
          <w:rFonts w:ascii="Times New Roman" w:hAnsi="Times New Roman" w:cs="Times New Roman"/>
          <w:b/>
          <w:sz w:val="24"/>
          <w:szCs w:val="24"/>
        </w:rPr>
        <w:t>Ministarstva</w:t>
      </w:r>
      <w:r w:rsidR="009A1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EC1" w:rsidRPr="00407DFD">
        <w:rPr>
          <w:rFonts w:ascii="Times New Roman" w:hAnsi="Times New Roman" w:cs="Times New Roman"/>
          <w:b/>
          <w:sz w:val="24"/>
          <w:szCs w:val="24"/>
        </w:rPr>
        <w:t>prostornog planiranja, urbanizma i državne imovine</w:t>
      </w:r>
      <w:bookmarkEnd w:id="0"/>
      <w:r w:rsidRPr="00407D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8EF"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="006548EF" w:rsidRPr="006548EF">
          <w:rPr>
            <w:rStyle w:val="Hyperlink"/>
            <w:rFonts w:ascii="Times New Roman" w:hAnsi="Times New Roman" w:cs="Times New Roman"/>
            <w:b/>
            <w:color w:val="1F497D" w:themeColor="text2"/>
            <w:sz w:val="24"/>
            <w:szCs w:val="24"/>
          </w:rPr>
          <w:t>www.gov.me</w:t>
        </w:r>
      </w:hyperlink>
      <w:r w:rsidR="006548EF" w:rsidRPr="006548EF">
        <w:rPr>
          <w:color w:val="1F497D" w:themeColor="text2"/>
          <w:u w:val="single"/>
        </w:rPr>
        <w:t>/</w:t>
      </w:r>
      <w:r w:rsidR="006548EF" w:rsidRPr="006548EF">
        <w:rPr>
          <w:b/>
          <w:color w:val="1F497D" w:themeColor="text2"/>
          <w:u w:val="single"/>
        </w:rPr>
        <w:t>mdup</w:t>
      </w:r>
      <w:r w:rsidRPr="006548EF">
        <w:rPr>
          <w:rFonts w:ascii="Times New Roman" w:hAnsi="Times New Roman" w:cs="Times New Roman"/>
          <w:b/>
          <w:sz w:val="24"/>
          <w:szCs w:val="24"/>
        </w:rPr>
        <w:t>)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DFD" w:rsidRPr="00407DFD" w:rsidRDefault="00407DFD" w:rsidP="00407DFD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DFD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6E66AC" w:rsidRPr="00407DFD">
        <w:rPr>
          <w:rFonts w:ascii="Times New Roman" w:hAnsi="Times New Roman" w:cs="Times New Roman"/>
          <w:bCs/>
          <w:sz w:val="24"/>
          <w:szCs w:val="24"/>
        </w:rPr>
        <w:t xml:space="preserve">Revizija Glavnog projekta mora da sadrži dokaz o uplaćenim komunalijama za </w:t>
      </w:r>
      <w:r w:rsidRPr="00407DFD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6E66AC" w:rsidRDefault="00407DFD" w:rsidP="00407DF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DF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E66AC" w:rsidRPr="00407DFD">
        <w:rPr>
          <w:rFonts w:ascii="Times New Roman" w:hAnsi="Times New Roman" w:cs="Times New Roman"/>
          <w:bCs/>
          <w:sz w:val="24"/>
          <w:szCs w:val="24"/>
        </w:rPr>
        <w:t>objekat koji se gradi ili rekonstruiše</w:t>
      </w:r>
      <w:r w:rsidRPr="00407DFD">
        <w:rPr>
          <w:rFonts w:ascii="Times New Roman" w:hAnsi="Times New Roman" w:cs="Times New Roman"/>
          <w:bCs/>
          <w:sz w:val="24"/>
          <w:szCs w:val="24"/>
        </w:rPr>
        <w:t>)</w:t>
      </w:r>
    </w:p>
    <w:p w:rsidR="00407DFD" w:rsidRPr="00407DFD" w:rsidRDefault="00407DFD" w:rsidP="00407DF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4274" w:rsidRPr="00407DFD" w:rsidRDefault="00407DFD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E41E1" w:rsidRPr="00407DF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E66AC" w:rsidRPr="00407DFD">
        <w:rPr>
          <w:rFonts w:ascii="Times New Roman" w:hAnsi="Times New Roman" w:cs="Times New Roman"/>
          <w:b/>
          <w:sz w:val="24"/>
          <w:szCs w:val="24"/>
        </w:rPr>
        <w:t>Prijava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6AC" w:rsidRPr="00407DFD">
        <w:rPr>
          <w:rFonts w:ascii="Times New Roman" w:hAnsi="Times New Roman" w:cs="Times New Roman"/>
          <w:b/>
          <w:sz w:val="24"/>
          <w:szCs w:val="24"/>
        </w:rPr>
        <w:t>građenja, koja pored popunjenog obrasca (može se naći na veb-sajtu Ministarstva) sadrži i:</w:t>
      </w:r>
    </w:p>
    <w:p w:rsidR="00204274" w:rsidRPr="00407DFD" w:rsidRDefault="00407DFD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66AC" w:rsidRPr="00407DFD">
        <w:rPr>
          <w:rFonts w:ascii="Times New Roman" w:hAnsi="Times New Roman" w:cs="Times New Roman"/>
          <w:b/>
          <w:sz w:val="24"/>
          <w:szCs w:val="24"/>
        </w:rPr>
        <w:t xml:space="preserve"> a) ovjereni glavni projekat objekta;</w:t>
      </w:r>
    </w:p>
    <w:p w:rsidR="00204274" w:rsidRPr="00407DFD" w:rsidRDefault="006E66AC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07D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b) izvještaj o pozitivnoj reviziji glavnog projekta sa saglasnošću gradskog/ državnog arhitekte na idejno rješenje; </w:t>
      </w:r>
    </w:p>
    <w:p w:rsidR="00204274" w:rsidRPr="00407DFD" w:rsidRDefault="00407DFD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66AC" w:rsidRPr="00407DFD">
        <w:rPr>
          <w:rFonts w:ascii="Times New Roman" w:hAnsi="Times New Roman" w:cs="Times New Roman"/>
          <w:b/>
          <w:sz w:val="24"/>
          <w:szCs w:val="24"/>
        </w:rPr>
        <w:t>c) dokaz o pravu svojine na zemljištu, odnosno drugom pravu na građenje na zemljištu ili dokaz o pravu svojine na objektu, odnosno drugom pravu na građenje, ako se radi o rekonstrukciji objekta;</w:t>
      </w:r>
    </w:p>
    <w:p w:rsidR="00204274" w:rsidRPr="00407DFD" w:rsidRDefault="006E66AC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DF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d) ugovor o građenju sa izvođačem radova (licencirana firma); </w:t>
      </w:r>
    </w:p>
    <w:p w:rsidR="00204274" w:rsidRPr="00407DFD" w:rsidRDefault="00407DFD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66AC" w:rsidRPr="00407DFD">
        <w:rPr>
          <w:rFonts w:ascii="Times New Roman" w:hAnsi="Times New Roman" w:cs="Times New Roman"/>
          <w:b/>
          <w:sz w:val="24"/>
          <w:szCs w:val="24"/>
        </w:rPr>
        <w:t xml:space="preserve">e) ugovor o vršenju nadzora nad građenjem (licencirana firma); </w:t>
      </w:r>
    </w:p>
    <w:p w:rsidR="00824230" w:rsidRPr="00407DFD" w:rsidRDefault="00407DFD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66AC" w:rsidRPr="00407DFD">
        <w:rPr>
          <w:rFonts w:ascii="Times New Roman" w:hAnsi="Times New Roman" w:cs="Times New Roman"/>
          <w:b/>
          <w:sz w:val="24"/>
          <w:szCs w:val="24"/>
        </w:rPr>
        <w:t xml:space="preserve">f ) polise osiguranja za firmu projektanta i firmu revizora. </w:t>
      </w:r>
    </w:p>
    <w:p w:rsidR="009A1EC1" w:rsidRDefault="009A1EC1" w:rsidP="00407DFD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66AC" w:rsidRPr="00407DFD" w:rsidRDefault="006E66AC" w:rsidP="00407DFD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Prijava građenja se </w:t>
      </w:r>
      <w:r w:rsidRPr="009A1E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podnosi</w:t>
      </w: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Urbanističko-građevinskoj inspekciji, i predaje se arhivi </w:t>
      </w:r>
      <w:r w:rsidR="009A1EC1" w:rsidRPr="00407DFD">
        <w:rPr>
          <w:rFonts w:ascii="Times New Roman" w:hAnsi="Times New Roman" w:cs="Times New Roman"/>
          <w:b/>
          <w:sz w:val="24"/>
          <w:szCs w:val="24"/>
        </w:rPr>
        <w:t>Ministarstva</w:t>
      </w:r>
      <w:r w:rsidR="009A1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EC1" w:rsidRPr="00407DFD">
        <w:rPr>
          <w:rFonts w:ascii="Times New Roman" w:hAnsi="Times New Roman" w:cs="Times New Roman"/>
          <w:b/>
          <w:sz w:val="24"/>
          <w:szCs w:val="24"/>
        </w:rPr>
        <w:t>prostornog planiranja, urbanizma i državne imovine</w:t>
      </w: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9A1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IV Proleterske brigade broj 19, Podgorica), na obrascu koji je dostupan na veb-sajtu</w:t>
      </w:r>
      <w:r w:rsidR="009A1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1EC1" w:rsidRPr="00407DFD">
        <w:rPr>
          <w:rFonts w:ascii="Times New Roman" w:hAnsi="Times New Roman" w:cs="Times New Roman"/>
          <w:b/>
          <w:sz w:val="24"/>
          <w:szCs w:val="24"/>
        </w:rPr>
        <w:t>Ministarstva</w:t>
      </w: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dok dokumentaciju uz prijavu građenja dostavljate u elektronskoj formi (na CD-u).</w:t>
      </w:r>
    </w:p>
    <w:p w:rsidR="009A1EC1" w:rsidRDefault="009A1EC1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6AC" w:rsidRPr="009A1EC1" w:rsidRDefault="006E66AC" w:rsidP="00407DF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EC1">
        <w:rPr>
          <w:rFonts w:ascii="Times New Roman" w:hAnsi="Times New Roman" w:cs="Times New Roman"/>
          <w:bCs/>
          <w:sz w:val="24"/>
          <w:szCs w:val="24"/>
        </w:rPr>
        <w:t xml:space="preserve">Nakon prijema ovako kompletirane prijave građenja, </w:t>
      </w:r>
      <w:r w:rsidRPr="009A1EC1">
        <w:rPr>
          <w:rFonts w:ascii="Times New Roman" w:hAnsi="Times New Roman" w:cs="Times New Roman"/>
          <w:b/>
          <w:sz w:val="24"/>
          <w:szCs w:val="24"/>
        </w:rPr>
        <w:t>Urbanističko -građevinska inspekcija Ministarstva</w:t>
      </w:r>
      <w:r w:rsidRPr="009A1EC1">
        <w:rPr>
          <w:rFonts w:ascii="Times New Roman" w:hAnsi="Times New Roman" w:cs="Times New Roman"/>
          <w:bCs/>
          <w:sz w:val="24"/>
          <w:szCs w:val="24"/>
        </w:rPr>
        <w:t xml:space="preserve">, nakon izvršenih provjera definisanih Zakonom o planiranju prostora i izgradnji objekata, </w:t>
      </w:r>
      <w:r w:rsidRPr="009A1EC1">
        <w:rPr>
          <w:rFonts w:ascii="Times New Roman" w:hAnsi="Times New Roman" w:cs="Times New Roman"/>
          <w:b/>
          <w:sz w:val="24"/>
          <w:szCs w:val="24"/>
          <w:u w:val="single"/>
        </w:rPr>
        <w:t>u roku od 15 dana sačinjava zapisnik i isti dostavlja investitoru</w:t>
      </w:r>
      <w:r w:rsidRPr="009A1EC1">
        <w:rPr>
          <w:rFonts w:ascii="Times New Roman" w:hAnsi="Times New Roman" w:cs="Times New Roman"/>
          <w:bCs/>
          <w:sz w:val="24"/>
          <w:szCs w:val="24"/>
        </w:rPr>
        <w:t>.</w:t>
      </w:r>
    </w:p>
    <w:p w:rsidR="00824230" w:rsidRPr="00407DFD" w:rsidRDefault="00824230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C1" w:rsidRDefault="009A1EC1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230" w:rsidRPr="00407DFD" w:rsidRDefault="00D0002F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  <w:u w:val="single"/>
        </w:rPr>
        <w:t>REKONSTRUKCIJU OBJEKTA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 PREDSTAVLJA:</w:t>
      </w:r>
    </w:p>
    <w:p w:rsidR="00D0002F" w:rsidRDefault="006E66AC" w:rsidP="009A1EC1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>nadogradnja objekta</w:t>
      </w:r>
      <w:r w:rsidR="009A1EC1">
        <w:rPr>
          <w:rFonts w:ascii="Times New Roman" w:hAnsi="Times New Roman" w:cs="Times New Roman"/>
          <w:b/>
          <w:sz w:val="24"/>
          <w:szCs w:val="24"/>
        </w:rPr>
        <w:t>,</w:t>
      </w:r>
    </w:p>
    <w:p w:rsidR="009A1EC1" w:rsidRDefault="006E66AC" w:rsidP="00407DF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</w:rPr>
        <w:t>dogradnja objekta</w:t>
      </w:r>
      <w:r w:rsidR="009A1EC1">
        <w:rPr>
          <w:rFonts w:ascii="Times New Roman" w:hAnsi="Times New Roman" w:cs="Times New Roman"/>
          <w:b/>
          <w:sz w:val="24"/>
          <w:szCs w:val="24"/>
        </w:rPr>
        <w:t>,</w:t>
      </w:r>
    </w:p>
    <w:p w:rsidR="00D0002F" w:rsidRDefault="006E66AC" w:rsidP="00407DF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</w:rPr>
        <w:t xml:space="preserve"> sanacija oštećenog objekta</w:t>
      </w:r>
      <w:r w:rsidR="009A1EC1">
        <w:rPr>
          <w:rFonts w:ascii="Times New Roman" w:hAnsi="Times New Roman" w:cs="Times New Roman"/>
          <w:b/>
          <w:sz w:val="24"/>
          <w:szCs w:val="24"/>
        </w:rPr>
        <w:t>,</w:t>
      </w:r>
    </w:p>
    <w:p w:rsidR="00D0002F" w:rsidRDefault="006E66AC" w:rsidP="00407DF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</w:rPr>
        <w:t>ojačanje konstrukcije objekta</w:t>
      </w:r>
      <w:r w:rsidR="009A1EC1">
        <w:rPr>
          <w:rFonts w:ascii="Times New Roman" w:hAnsi="Times New Roman" w:cs="Times New Roman"/>
          <w:b/>
          <w:sz w:val="24"/>
          <w:szCs w:val="24"/>
        </w:rPr>
        <w:t>,</w:t>
      </w:r>
    </w:p>
    <w:p w:rsidR="00D0002F" w:rsidRDefault="006E66AC" w:rsidP="00407DF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</w:rPr>
        <w:t>zamjena instalacija, uređaja, postrojenja i opreme, izmjena tehnološkog procesa i drugi radovi kojima se utiče na stabilnost i sigurnost objekta</w:t>
      </w:r>
      <w:r w:rsidR="009A1EC1">
        <w:rPr>
          <w:rFonts w:ascii="Times New Roman" w:hAnsi="Times New Roman" w:cs="Times New Roman"/>
          <w:b/>
          <w:sz w:val="24"/>
          <w:szCs w:val="24"/>
        </w:rPr>
        <w:t>,</w:t>
      </w:r>
    </w:p>
    <w:p w:rsidR="00D0002F" w:rsidRDefault="006E66AC" w:rsidP="00407DF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</w:rPr>
        <w:t>zamjena konstruktivnih elemenata</w:t>
      </w:r>
      <w:r w:rsidR="009A1EC1">
        <w:rPr>
          <w:rFonts w:ascii="Times New Roman" w:hAnsi="Times New Roman" w:cs="Times New Roman"/>
          <w:b/>
          <w:sz w:val="24"/>
          <w:szCs w:val="24"/>
        </w:rPr>
        <w:t>,</w:t>
      </w:r>
    </w:p>
    <w:p w:rsidR="00D0002F" w:rsidRDefault="006E66AC" w:rsidP="00407DF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</w:rPr>
        <w:t>mijenjanje spoljnog izgleda zgrade u odnosu na glavni projekat</w:t>
      </w:r>
      <w:r w:rsidR="009A1EC1">
        <w:rPr>
          <w:rFonts w:ascii="Times New Roman" w:hAnsi="Times New Roman" w:cs="Times New Roman"/>
          <w:b/>
          <w:sz w:val="24"/>
          <w:szCs w:val="24"/>
        </w:rPr>
        <w:t>,</w:t>
      </w:r>
    </w:p>
    <w:p w:rsidR="00D0002F" w:rsidRDefault="006E66AC" w:rsidP="00407DF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</w:rPr>
        <w:t>izazivanje uticaja na životnu sredinu i na bezbjednost susjednih objekata i saobraćaja</w:t>
      </w:r>
      <w:r w:rsidR="009A1EC1">
        <w:rPr>
          <w:rFonts w:ascii="Times New Roman" w:hAnsi="Times New Roman" w:cs="Times New Roman"/>
          <w:b/>
          <w:sz w:val="24"/>
          <w:szCs w:val="24"/>
        </w:rPr>
        <w:t>,</w:t>
      </w:r>
    </w:p>
    <w:p w:rsidR="00D0002F" w:rsidRDefault="006E66AC" w:rsidP="00407DF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</w:rPr>
        <w:t>mijenjanje režima voda</w:t>
      </w:r>
      <w:r w:rsidR="009A1EC1">
        <w:rPr>
          <w:rFonts w:ascii="Times New Roman" w:hAnsi="Times New Roman" w:cs="Times New Roman"/>
          <w:b/>
          <w:sz w:val="24"/>
          <w:szCs w:val="24"/>
        </w:rPr>
        <w:t>,</w:t>
      </w:r>
    </w:p>
    <w:p w:rsidR="00D0002F" w:rsidRPr="009A1EC1" w:rsidRDefault="006E66AC" w:rsidP="00407DF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1">
        <w:rPr>
          <w:rFonts w:ascii="Times New Roman" w:hAnsi="Times New Roman" w:cs="Times New Roman"/>
          <w:b/>
          <w:sz w:val="24"/>
          <w:szCs w:val="24"/>
        </w:rPr>
        <w:t>mijenjanje uslova zaštite prirodne i nepokretne kulturne baštine, dobara koja uživaju prethodnu zaštitu i zaštitu njihove zaštićene okoline</w:t>
      </w:r>
      <w:r w:rsidR="009A1EC1">
        <w:rPr>
          <w:rFonts w:ascii="Times New Roman" w:hAnsi="Times New Roman" w:cs="Times New Roman"/>
          <w:b/>
          <w:sz w:val="24"/>
          <w:szCs w:val="24"/>
        </w:rPr>
        <w:t>.</w:t>
      </w:r>
    </w:p>
    <w:p w:rsidR="009A1EC1" w:rsidRDefault="009A1EC1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6AC" w:rsidRPr="00407DFD" w:rsidRDefault="006E66AC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 xml:space="preserve">Rekonstrukcija </w:t>
      </w:r>
      <w:r w:rsidRPr="0084503E">
        <w:rPr>
          <w:rFonts w:ascii="Times New Roman" w:hAnsi="Times New Roman" w:cs="Times New Roman"/>
          <w:bCs/>
          <w:sz w:val="24"/>
          <w:szCs w:val="24"/>
        </w:rPr>
        <w:t>se zakonski tretira isto kao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03E">
        <w:rPr>
          <w:rFonts w:ascii="Times New Roman" w:hAnsi="Times New Roman" w:cs="Times New Roman"/>
          <w:b/>
          <w:sz w:val="24"/>
          <w:szCs w:val="24"/>
          <w:u w:val="single"/>
        </w:rPr>
        <w:t>i izgradnja objekta</w:t>
      </w:r>
      <w:r w:rsidRPr="00407DFD">
        <w:rPr>
          <w:rFonts w:ascii="Times New Roman" w:hAnsi="Times New Roman" w:cs="Times New Roman"/>
          <w:b/>
          <w:sz w:val="24"/>
          <w:szCs w:val="24"/>
        </w:rPr>
        <w:t>, te stoga zahtijeva istu dokumentaciju i proceduru da bi se vršila zakonito</w:t>
      </w:r>
      <w:r w:rsidR="00BE41E1" w:rsidRPr="00407DFD">
        <w:rPr>
          <w:rFonts w:ascii="Times New Roman" w:hAnsi="Times New Roman" w:cs="Times New Roman"/>
          <w:b/>
          <w:sz w:val="24"/>
          <w:szCs w:val="24"/>
        </w:rPr>
        <w:t>.</w:t>
      </w:r>
    </w:p>
    <w:p w:rsidR="00BE41E1" w:rsidRPr="00407DFD" w:rsidRDefault="00BE41E1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03E" w:rsidRDefault="006E66AC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 xml:space="preserve">Građenje objekta bez prijave građenja ili dokumentacije iz člana 91 Zakona o planiranju prostora i izgradnji objekata </w:t>
      </w:r>
      <w:r w:rsidRPr="0084503E">
        <w:rPr>
          <w:rFonts w:ascii="Times New Roman" w:hAnsi="Times New Roman" w:cs="Times New Roman"/>
          <w:b/>
          <w:sz w:val="24"/>
          <w:szCs w:val="24"/>
          <w:u w:val="single"/>
        </w:rPr>
        <w:t>predstavlja krivično djelo</w:t>
      </w:r>
      <w:r w:rsidR="0084503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503E" w:rsidRDefault="006E66AC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03E">
        <w:rPr>
          <w:rFonts w:ascii="Times New Roman" w:hAnsi="Times New Roman" w:cs="Times New Roman"/>
          <w:bCs/>
          <w:sz w:val="24"/>
          <w:szCs w:val="24"/>
        </w:rPr>
        <w:t>Ukoliko bez prijave građenja i dokumentacije započnete građenje Vašeg objekta ili rekonstrukciju postojećeg objekta,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 Urbanističko</w:t>
      </w:r>
      <w:r w:rsidR="00287BD0">
        <w:rPr>
          <w:rFonts w:ascii="Times New Roman" w:hAnsi="Times New Roman" w:cs="Times New Roman"/>
          <w:b/>
          <w:sz w:val="24"/>
          <w:szCs w:val="24"/>
        </w:rPr>
        <w:t>-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građevinska inspekcija donosi </w:t>
      </w:r>
      <w:r w:rsidRPr="0084503E">
        <w:rPr>
          <w:rFonts w:ascii="Times New Roman" w:hAnsi="Times New Roman" w:cs="Times New Roman"/>
          <w:b/>
          <w:sz w:val="24"/>
          <w:szCs w:val="24"/>
          <w:u w:val="single"/>
        </w:rPr>
        <w:t>rješenje o zabrani građenja ili rješenje o zabrani rekonstrukcije i podnosi krivičnu prijavu</w:t>
      </w:r>
      <w:r w:rsidRPr="00407DFD">
        <w:rPr>
          <w:rFonts w:ascii="Times New Roman" w:hAnsi="Times New Roman" w:cs="Times New Roman"/>
          <w:b/>
          <w:sz w:val="24"/>
          <w:szCs w:val="24"/>
        </w:rPr>
        <w:t>, u skladu sa članom 326</w:t>
      </w:r>
      <w:r w:rsidR="00287BD0">
        <w:rPr>
          <w:rFonts w:ascii="Times New Roman" w:hAnsi="Times New Roman" w:cs="Times New Roman"/>
          <w:b/>
          <w:sz w:val="24"/>
          <w:szCs w:val="24"/>
        </w:rPr>
        <w:t>a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 Krivičnog zakonika Crne Gore. </w:t>
      </w:r>
    </w:p>
    <w:p w:rsidR="006E66AC" w:rsidRPr="00407DFD" w:rsidRDefault="006E66AC" w:rsidP="00407D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03E">
        <w:rPr>
          <w:rFonts w:ascii="Times New Roman" w:hAnsi="Times New Roman" w:cs="Times New Roman"/>
          <w:bCs/>
          <w:sz w:val="24"/>
          <w:szCs w:val="24"/>
        </w:rPr>
        <w:t>Na kraju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, za nelegalno izgrađeni objekat Urbanističko-građevinska inspekcija </w:t>
      </w:r>
      <w:r w:rsidRPr="0084503E">
        <w:rPr>
          <w:rFonts w:ascii="Times New Roman" w:hAnsi="Times New Roman" w:cs="Times New Roman"/>
          <w:b/>
          <w:sz w:val="24"/>
          <w:szCs w:val="24"/>
          <w:u w:val="single"/>
        </w:rPr>
        <w:t>donosi rješenje o rušenju bespravno izvedenih radova</w:t>
      </w:r>
      <w:r w:rsidRPr="00407DFD">
        <w:rPr>
          <w:rFonts w:ascii="Times New Roman" w:hAnsi="Times New Roman" w:cs="Times New Roman"/>
          <w:b/>
          <w:sz w:val="24"/>
          <w:szCs w:val="24"/>
        </w:rPr>
        <w:t>, dok troškovi izvršenja padaju na teret investitora.</w:t>
      </w:r>
    </w:p>
    <w:sectPr w:rsidR="006E66AC" w:rsidRPr="00407DFD" w:rsidSect="006B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73"/>
    <w:multiLevelType w:val="hybridMultilevel"/>
    <w:tmpl w:val="5E705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75D86"/>
    <w:multiLevelType w:val="hybridMultilevel"/>
    <w:tmpl w:val="77BC0D98"/>
    <w:lvl w:ilvl="0" w:tplc="424EFB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1B49"/>
    <w:multiLevelType w:val="hybridMultilevel"/>
    <w:tmpl w:val="862E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5272E"/>
    <w:multiLevelType w:val="hybridMultilevel"/>
    <w:tmpl w:val="3D4A8A68"/>
    <w:lvl w:ilvl="0" w:tplc="97701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332A8"/>
    <w:multiLevelType w:val="hybridMultilevel"/>
    <w:tmpl w:val="04069CB6"/>
    <w:lvl w:ilvl="0" w:tplc="7430DF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272D"/>
    <w:multiLevelType w:val="hybridMultilevel"/>
    <w:tmpl w:val="C7941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B2318"/>
    <w:multiLevelType w:val="hybridMultilevel"/>
    <w:tmpl w:val="1B9A5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D3DFB"/>
    <w:multiLevelType w:val="hybridMultilevel"/>
    <w:tmpl w:val="19EC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6AC"/>
    <w:rsid w:val="00061257"/>
    <w:rsid w:val="00112CB5"/>
    <w:rsid w:val="00204274"/>
    <w:rsid w:val="00237A0E"/>
    <w:rsid w:val="00287BD0"/>
    <w:rsid w:val="00407DFD"/>
    <w:rsid w:val="0054403B"/>
    <w:rsid w:val="005D1F4C"/>
    <w:rsid w:val="006548EF"/>
    <w:rsid w:val="006B0909"/>
    <w:rsid w:val="006E66AC"/>
    <w:rsid w:val="0073527F"/>
    <w:rsid w:val="007375A3"/>
    <w:rsid w:val="00824230"/>
    <w:rsid w:val="0084503E"/>
    <w:rsid w:val="008C3D8C"/>
    <w:rsid w:val="00942950"/>
    <w:rsid w:val="009760DA"/>
    <w:rsid w:val="009A1EC1"/>
    <w:rsid w:val="00B86886"/>
    <w:rsid w:val="00BE41E1"/>
    <w:rsid w:val="00C64565"/>
    <w:rsid w:val="00CA5E59"/>
    <w:rsid w:val="00D0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A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59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CA5E5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976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2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2024-02-01T07:34:00Z</dcterms:created>
  <dcterms:modified xsi:type="dcterms:W3CDTF">2024-02-01T11:16:00Z</dcterms:modified>
</cp:coreProperties>
</file>